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E1E" w:rsidRPr="00824E1E" w:rsidRDefault="00824E1E" w:rsidP="00824E1E">
      <w:pPr>
        <w:widowControl/>
        <w:shd w:val="clear" w:color="auto" w:fill="FFFFFF"/>
        <w:spacing w:before="100" w:beforeAutospacing="1" w:after="100" w:afterAutospacing="1"/>
        <w:ind w:left="420"/>
        <w:jc w:val="center"/>
        <w:rPr>
          <w:rFonts w:ascii="Simsun" w:eastAsia="宋体" w:hAnsi="Simsun" w:cs="宋体"/>
          <w:color w:val="343434"/>
          <w:kern w:val="0"/>
          <w:szCs w:val="21"/>
        </w:rPr>
      </w:pPr>
      <w:r w:rsidRPr="00824E1E">
        <w:rPr>
          <w:rFonts w:ascii="Simsun" w:eastAsia="宋体" w:hAnsi="Simsun" w:cs="宋体"/>
          <w:b/>
          <w:bCs/>
          <w:color w:val="343434"/>
          <w:kern w:val="0"/>
          <w:sz w:val="27"/>
          <w:szCs w:val="27"/>
        </w:rPr>
        <w:t>关于申报</w:t>
      </w:r>
      <w:r w:rsidRPr="00824E1E">
        <w:rPr>
          <w:rFonts w:ascii="Simsun" w:eastAsia="宋体" w:hAnsi="Simsun" w:cs="宋体"/>
          <w:b/>
          <w:bCs/>
          <w:color w:val="343434"/>
          <w:kern w:val="0"/>
          <w:sz w:val="27"/>
          <w:szCs w:val="27"/>
        </w:rPr>
        <w:t>2018</w:t>
      </w:r>
      <w:r w:rsidRPr="00824E1E">
        <w:rPr>
          <w:rFonts w:ascii="Simsun" w:eastAsia="宋体" w:hAnsi="Simsun" w:cs="宋体"/>
          <w:b/>
          <w:bCs/>
          <w:color w:val="343434"/>
          <w:kern w:val="0"/>
          <w:sz w:val="27"/>
          <w:szCs w:val="27"/>
        </w:rPr>
        <w:t>年度全国青年教师教育教学研究课题的通知</w:t>
      </w:r>
    </w:p>
    <w:p w:rsidR="00824E1E" w:rsidRPr="00824E1E" w:rsidRDefault="00824E1E" w:rsidP="00824E1E">
      <w:pPr>
        <w:widowControl/>
        <w:shd w:val="clear" w:color="auto" w:fill="FFFFFF"/>
        <w:spacing w:before="100" w:beforeAutospacing="1" w:after="100" w:afterAutospacing="1"/>
        <w:jc w:val="left"/>
        <w:rPr>
          <w:rFonts w:ascii="Simsun" w:eastAsia="宋体" w:hAnsi="Simsun" w:cs="宋体"/>
          <w:color w:val="343434"/>
          <w:kern w:val="0"/>
          <w:szCs w:val="21"/>
        </w:rPr>
      </w:pPr>
    </w:p>
    <w:p w:rsidR="00824E1E" w:rsidRPr="00824E1E" w:rsidRDefault="00824E1E" w:rsidP="00824E1E">
      <w:pPr>
        <w:widowControl/>
        <w:shd w:val="clear" w:color="auto" w:fill="FFFFFF"/>
        <w:spacing w:before="100" w:beforeAutospacing="1" w:after="100" w:afterAutospacing="1"/>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各有关单位：</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为了引导和鼓励青年教师积极开展教育教学研究和教育教学改革，培养和造就一批具有较强教育教学能力与较高教育教学水平的青年骨干教师，促进教育质量的不断提高，全国青年教师教育教学研究学术委员会开展全国青年教师教育教学课题研究评审工作。</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现将申报2018年度青年教师课题的有关事宜通知如下：</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一、申报对象</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从事大、中小学、幼儿园和职业院校教育的青年教师、教育教学管理人员和研究人员（包括校长、教导主任和教</w:t>
      </w:r>
      <w:proofErr w:type="gramStart"/>
      <w:r w:rsidRPr="00824E1E">
        <w:rPr>
          <w:rFonts w:ascii="仿宋_GB2312" w:eastAsia="仿宋_GB2312" w:hAnsi="Simsun" w:cs="宋体" w:hint="eastAsia"/>
          <w:color w:val="343434"/>
          <w:kern w:val="0"/>
          <w:sz w:val="24"/>
          <w:szCs w:val="24"/>
        </w:rPr>
        <w:t>发院从事</w:t>
      </w:r>
      <w:proofErr w:type="gramEnd"/>
      <w:r w:rsidRPr="00824E1E">
        <w:rPr>
          <w:rFonts w:ascii="仿宋_GB2312" w:eastAsia="仿宋_GB2312" w:hAnsi="Simsun" w:cs="宋体" w:hint="eastAsia"/>
          <w:color w:val="343434"/>
          <w:kern w:val="0"/>
          <w:sz w:val="24"/>
          <w:szCs w:val="24"/>
        </w:rPr>
        <w:t>教研、教科研、德育等研究人员，下同）。</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二、申报者资格</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一）具有研究水平的初、中级职称的从事中学、小学、幼儿园、大中专职业院校等教育工作的青年教师，须由两名（至少有一名同学科）具有高级职称的教师（专家）对课题进行推荐并经学校同意后，方可申报课题。</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（二）申报以一人为宜，如以课题组形式申报，人数不得超过5人，且申报者必须是本研究课题的负责人，课题组其他成员也应为初、中级职称的适龄青年教师。</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三、申报课题条件</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（一）研究的领域应在教育思想、课程教材、教育教学过程、现代教育信息技术的研究和应用、教育教学评价、教育教学管理等实践或理论研究的范围内。</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（二）研究的课题必须在实践或理论上对促进教育教学改革、提高教育教学质量和效益具有现实的指导意义和应用价值。</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（三）课题研究周期一般不超过一年。</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四、申报时间</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（一）书面材料：请将申报的课题材料（一式两份，含论证报告）于2018年10月20—31日。</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lastRenderedPageBreak/>
        <w:t>（二）电子文档材料发送至电子邮箱gov_gov@126.com。邮件</w:t>
      </w:r>
      <w:proofErr w:type="gramStart"/>
      <w:r w:rsidRPr="00824E1E">
        <w:rPr>
          <w:rFonts w:ascii="仿宋_GB2312" w:eastAsia="仿宋_GB2312" w:hAnsi="Simsun" w:cs="宋体" w:hint="eastAsia"/>
          <w:color w:val="343434"/>
          <w:kern w:val="0"/>
          <w:sz w:val="24"/>
          <w:szCs w:val="24"/>
        </w:rPr>
        <w:t>名请标</w:t>
      </w:r>
      <w:proofErr w:type="gramEnd"/>
      <w:r w:rsidRPr="00824E1E">
        <w:rPr>
          <w:rFonts w:ascii="仿宋_GB2312" w:eastAsia="仿宋_GB2312" w:hAnsi="Simsun" w:cs="宋体" w:hint="eastAsia"/>
          <w:color w:val="343434"/>
          <w:kern w:val="0"/>
          <w:sz w:val="24"/>
          <w:szCs w:val="24"/>
        </w:rPr>
        <w:t>清楚“学校名称+老师姓名2018年度青年教师课题材料”，并请注明课题负责人电话等联系方式。</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五、课题资助</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本课题设重点课题、一般课题。重点课题予以资助。</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黑体" w:eastAsia="黑体" w:hAnsi="黑体" w:cs="宋体" w:hint="eastAsia"/>
          <w:color w:val="343434"/>
          <w:kern w:val="0"/>
          <w:sz w:val="24"/>
          <w:szCs w:val="24"/>
        </w:rPr>
        <w:t>六、立项、结项、评奖</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（一）全国青年教师教育教学研究学术委员会负责课题的立项、成果鉴定、</w:t>
      </w:r>
      <w:proofErr w:type="gramStart"/>
      <w:r w:rsidRPr="00824E1E">
        <w:rPr>
          <w:rFonts w:ascii="仿宋_GB2312" w:eastAsia="仿宋_GB2312" w:hAnsi="Simsun" w:cs="宋体" w:hint="eastAsia"/>
          <w:color w:val="343434"/>
          <w:kern w:val="0"/>
          <w:sz w:val="24"/>
          <w:szCs w:val="24"/>
        </w:rPr>
        <w:t>结项工作</w:t>
      </w:r>
      <w:proofErr w:type="gramEnd"/>
      <w:r w:rsidRPr="00824E1E">
        <w:rPr>
          <w:rFonts w:ascii="仿宋_GB2312" w:eastAsia="仿宋_GB2312" w:hAnsi="Simsun" w:cs="宋体" w:hint="eastAsia"/>
          <w:color w:val="343434"/>
          <w:kern w:val="0"/>
          <w:sz w:val="24"/>
          <w:szCs w:val="24"/>
        </w:rPr>
        <w:t>；颁发立、</w:t>
      </w:r>
      <w:proofErr w:type="gramStart"/>
      <w:r w:rsidRPr="00824E1E">
        <w:rPr>
          <w:rFonts w:ascii="仿宋_GB2312" w:eastAsia="仿宋_GB2312" w:hAnsi="Simsun" w:cs="宋体" w:hint="eastAsia"/>
          <w:color w:val="343434"/>
          <w:kern w:val="0"/>
          <w:sz w:val="24"/>
          <w:szCs w:val="24"/>
        </w:rPr>
        <w:t>结项证书</w:t>
      </w:r>
      <w:proofErr w:type="gramEnd"/>
      <w:r w:rsidRPr="00824E1E">
        <w:rPr>
          <w:rFonts w:ascii="仿宋_GB2312" w:eastAsia="仿宋_GB2312" w:hAnsi="Simsun" w:cs="宋体" w:hint="eastAsia"/>
          <w:color w:val="343434"/>
          <w:kern w:val="0"/>
          <w:sz w:val="24"/>
          <w:szCs w:val="24"/>
        </w:rPr>
        <w:t>。</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（二）</w:t>
      </w:r>
      <w:proofErr w:type="gramStart"/>
      <w:r w:rsidRPr="00824E1E">
        <w:rPr>
          <w:rFonts w:ascii="仿宋_GB2312" w:eastAsia="仿宋_GB2312" w:hAnsi="Simsun" w:cs="宋体" w:hint="eastAsia"/>
          <w:color w:val="343434"/>
          <w:kern w:val="0"/>
          <w:sz w:val="24"/>
          <w:szCs w:val="24"/>
        </w:rPr>
        <w:t>结项课题</w:t>
      </w:r>
      <w:proofErr w:type="gramEnd"/>
      <w:r w:rsidRPr="00824E1E">
        <w:rPr>
          <w:rFonts w:ascii="仿宋_GB2312" w:eastAsia="仿宋_GB2312" w:hAnsi="Simsun" w:cs="宋体" w:hint="eastAsia"/>
          <w:color w:val="343434"/>
          <w:kern w:val="0"/>
          <w:sz w:val="24"/>
          <w:szCs w:val="24"/>
        </w:rPr>
        <w:t>由学术委员会直接推荐参加全国教育科学优秀成果奖的评选，由全国教育科学优秀成果奖评选委员会颁发优秀成果奖证书。</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 </w:t>
      </w:r>
      <w:r w:rsidRPr="00824E1E">
        <w:rPr>
          <w:rFonts w:ascii="黑体" w:eastAsia="黑体" w:hAnsi="黑体" w:cs="宋体" w:hint="eastAsia"/>
          <w:color w:val="343434"/>
          <w:kern w:val="0"/>
          <w:sz w:val="24"/>
          <w:szCs w:val="24"/>
        </w:rPr>
        <w:t>七、联系方式</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 xml:space="preserve">本课题委托北京稼轩教育科技研究院负责课题申报受理、咨询、收发资料等工作。申报期间，如需了解、询问有关情况，可与联系。北京稼轩教育科技研究院联系电话：010-64441691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61282522</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18311268918。</w:t>
      </w:r>
    </w:p>
    <w:p w:rsidR="00824E1E" w:rsidRPr="00824E1E" w:rsidRDefault="00824E1E" w:rsidP="00824E1E">
      <w:pPr>
        <w:widowControl/>
        <w:shd w:val="clear" w:color="auto" w:fill="FFFFFF"/>
        <w:spacing w:before="100" w:beforeAutospacing="1" w:after="100" w:afterAutospacing="1"/>
        <w:ind w:firstLine="56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申报资料邮寄地址：济南市历下区文化东路63号</w:t>
      </w:r>
      <w:proofErr w:type="gramStart"/>
      <w:r w:rsidRPr="00824E1E">
        <w:rPr>
          <w:rFonts w:ascii="仿宋_GB2312" w:eastAsia="仿宋_GB2312" w:hAnsi="Simsun" w:cs="宋体" w:hint="eastAsia"/>
          <w:color w:val="343434"/>
          <w:kern w:val="0"/>
          <w:sz w:val="24"/>
          <w:szCs w:val="24"/>
        </w:rPr>
        <w:t>恒</w:t>
      </w:r>
      <w:proofErr w:type="gramEnd"/>
      <w:r w:rsidRPr="00824E1E">
        <w:rPr>
          <w:rFonts w:ascii="仿宋_GB2312" w:eastAsia="仿宋_GB2312" w:hAnsi="Simsun" w:cs="宋体" w:hint="eastAsia"/>
          <w:color w:val="343434"/>
          <w:kern w:val="0"/>
          <w:sz w:val="24"/>
          <w:szCs w:val="24"/>
        </w:rPr>
        <w:t xml:space="preserve">大帝景写字楼909室；北京稼轩教育科技研究院山东分院。联系电话：0531-66669767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66669768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13210580056</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，联系人：裴老师。</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相关附件表格在中国科学与</w:t>
      </w:r>
      <w:proofErr w:type="gramStart"/>
      <w:r w:rsidRPr="00824E1E">
        <w:rPr>
          <w:rFonts w:ascii="仿宋_GB2312" w:eastAsia="仿宋_GB2312" w:hAnsi="Simsun" w:cs="宋体" w:hint="eastAsia"/>
          <w:color w:val="343434"/>
          <w:kern w:val="0"/>
          <w:sz w:val="24"/>
          <w:szCs w:val="24"/>
        </w:rPr>
        <w:t>人文网</w:t>
      </w:r>
      <w:proofErr w:type="gramEnd"/>
      <w:r w:rsidRPr="00824E1E">
        <w:rPr>
          <w:rFonts w:ascii="仿宋_GB2312" w:eastAsia="仿宋_GB2312" w:hAnsi="Simsun" w:cs="宋体" w:hint="eastAsia"/>
          <w:color w:val="343434"/>
          <w:kern w:val="0"/>
          <w:sz w:val="24"/>
          <w:szCs w:val="24"/>
        </w:rPr>
        <w:t>www.v-gov.cn下载。</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附：</w:t>
      </w:r>
      <w:hyperlink r:id="rId5" w:tgtFrame="_blank" w:history="1">
        <w:r w:rsidRPr="00824E1E">
          <w:rPr>
            <w:rFonts w:ascii="仿宋_GB2312" w:eastAsia="仿宋_GB2312" w:hAnsi="Simsun" w:cs="宋体" w:hint="eastAsia"/>
            <w:b/>
            <w:bCs/>
            <w:color w:val="343434"/>
            <w:kern w:val="0"/>
            <w:sz w:val="24"/>
            <w:szCs w:val="24"/>
          </w:rPr>
          <w:t>1、2018年度全国青年教师教育教学研究课题申报表</w:t>
        </w:r>
      </w:hyperlink>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Simsun" w:eastAsia="宋体" w:hAnsi="Simsun" w:cs="宋体"/>
          <w:b/>
          <w:bCs/>
          <w:color w:val="343434"/>
          <w:kern w:val="0"/>
          <w:szCs w:val="21"/>
        </w:rPr>
        <w:t>   </w:t>
      </w:r>
      <w:hyperlink r:id="rId6" w:tgtFrame="_blank" w:history="1">
        <w:r w:rsidRPr="00824E1E">
          <w:rPr>
            <w:rFonts w:ascii="Simsun" w:eastAsia="宋体" w:hAnsi="Simsun" w:cs="宋体"/>
            <w:b/>
            <w:bCs/>
            <w:color w:val="343434"/>
            <w:kern w:val="0"/>
            <w:szCs w:val="21"/>
          </w:rPr>
          <w:t>2</w:t>
        </w:r>
        <w:r w:rsidRPr="00824E1E">
          <w:rPr>
            <w:rFonts w:ascii="Simsun" w:eastAsia="宋体" w:hAnsi="Simsun" w:cs="宋体"/>
            <w:b/>
            <w:bCs/>
            <w:color w:val="343434"/>
            <w:kern w:val="0"/>
            <w:szCs w:val="21"/>
          </w:rPr>
          <w:t>、</w:t>
        </w:r>
        <w:r w:rsidRPr="00824E1E">
          <w:rPr>
            <w:rFonts w:ascii="Simsun" w:eastAsia="宋体" w:hAnsi="Simsun" w:cs="宋体"/>
            <w:b/>
            <w:bCs/>
            <w:color w:val="343434"/>
            <w:kern w:val="0"/>
            <w:szCs w:val="21"/>
          </w:rPr>
          <w:t>2018</w:t>
        </w:r>
        <w:r w:rsidRPr="00824E1E">
          <w:rPr>
            <w:rFonts w:ascii="Simsun" w:eastAsia="宋体" w:hAnsi="Simsun" w:cs="宋体"/>
            <w:b/>
            <w:bCs/>
            <w:color w:val="343434"/>
            <w:kern w:val="0"/>
            <w:szCs w:val="21"/>
          </w:rPr>
          <w:t>年度全国青年教师教育教学研究课题论证报告</w:t>
        </w:r>
      </w:hyperlink>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Simsun" w:eastAsia="宋体" w:hAnsi="Simsun" w:cs="宋体"/>
          <w:b/>
          <w:bCs/>
          <w:color w:val="343434"/>
          <w:kern w:val="0"/>
          <w:szCs w:val="21"/>
        </w:rPr>
        <w:t>   </w:t>
      </w:r>
      <w:hyperlink r:id="rId7" w:tgtFrame="_blank" w:history="1">
        <w:r w:rsidRPr="00824E1E">
          <w:rPr>
            <w:rFonts w:ascii="Simsun" w:eastAsia="宋体" w:hAnsi="Simsun" w:cs="宋体"/>
            <w:b/>
            <w:bCs/>
            <w:color w:val="343434"/>
            <w:kern w:val="0"/>
            <w:szCs w:val="21"/>
          </w:rPr>
          <w:t>3</w:t>
        </w:r>
        <w:r w:rsidRPr="00824E1E">
          <w:rPr>
            <w:rFonts w:ascii="Simsun" w:eastAsia="宋体" w:hAnsi="Simsun" w:cs="宋体"/>
            <w:b/>
            <w:bCs/>
            <w:color w:val="343434"/>
            <w:kern w:val="0"/>
            <w:szCs w:val="21"/>
          </w:rPr>
          <w:t>、</w:t>
        </w:r>
        <w:r w:rsidRPr="00824E1E">
          <w:rPr>
            <w:rFonts w:ascii="Simsun" w:eastAsia="宋体" w:hAnsi="Simsun" w:cs="宋体"/>
            <w:b/>
            <w:bCs/>
            <w:color w:val="343434"/>
            <w:kern w:val="0"/>
            <w:szCs w:val="21"/>
          </w:rPr>
          <w:t>2018</w:t>
        </w:r>
        <w:r w:rsidRPr="00824E1E">
          <w:rPr>
            <w:rFonts w:ascii="Simsun" w:eastAsia="宋体" w:hAnsi="Simsun" w:cs="宋体"/>
            <w:b/>
            <w:bCs/>
            <w:color w:val="343434"/>
            <w:kern w:val="0"/>
            <w:szCs w:val="21"/>
          </w:rPr>
          <w:t>年度全国青年教师教育教学研究课题立项申报汇总表</w:t>
        </w:r>
      </w:hyperlink>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p>
    <w:p w:rsidR="00824E1E" w:rsidRPr="00824E1E" w:rsidRDefault="00824E1E" w:rsidP="00824E1E">
      <w:pPr>
        <w:widowControl/>
        <w:shd w:val="clear" w:color="auto" w:fill="FFFFFF"/>
        <w:spacing w:before="100" w:beforeAutospacing="1" w:after="100" w:afterAutospacing="1"/>
        <w:ind w:left="420" w:firstLine="224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全国青年教师教育教学研究学术委员会</w:t>
      </w:r>
    </w:p>
    <w:p w:rsidR="00824E1E" w:rsidRPr="00824E1E" w:rsidRDefault="00824E1E" w:rsidP="00824E1E">
      <w:pPr>
        <w:widowControl/>
        <w:shd w:val="clear" w:color="auto" w:fill="FFFFFF"/>
        <w:spacing w:before="100" w:beforeAutospacing="1" w:after="100" w:afterAutospacing="1"/>
        <w:ind w:left="420"/>
        <w:rPr>
          <w:rFonts w:ascii="Simsun" w:eastAsia="宋体" w:hAnsi="Simsun" w:cs="宋体"/>
          <w:color w:val="343434"/>
          <w:kern w:val="0"/>
          <w:szCs w:val="21"/>
        </w:rPr>
      </w:pP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w:t>
      </w:r>
      <w:r w:rsidRPr="00824E1E">
        <w:rPr>
          <w:rFonts w:ascii="仿宋_GB2312" w:eastAsia="仿宋_GB2312" w:hAnsi="Simsun" w:cs="宋体" w:hint="eastAsia"/>
          <w:color w:val="343434"/>
          <w:kern w:val="0"/>
          <w:sz w:val="24"/>
          <w:szCs w:val="24"/>
        </w:rPr>
        <w:t> </w:t>
      </w:r>
      <w:r w:rsidRPr="00824E1E">
        <w:rPr>
          <w:rFonts w:ascii="仿宋_GB2312" w:eastAsia="仿宋_GB2312" w:hAnsi="Simsun" w:cs="宋体" w:hint="eastAsia"/>
          <w:color w:val="343434"/>
          <w:kern w:val="0"/>
          <w:sz w:val="24"/>
          <w:szCs w:val="24"/>
        </w:rPr>
        <w:t xml:space="preserve"> 2018年7月18日</w:t>
      </w:r>
    </w:p>
    <w:p w:rsidR="005E3D10" w:rsidRDefault="005E3D10">
      <w:bookmarkStart w:id="0" w:name="_GoBack"/>
      <w:bookmarkEnd w:id="0"/>
    </w:p>
    <w:sectPr w:rsidR="005E3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E1E"/>
    <w:rsid w:val="005E3D10"/>
    <w:rsid w:val="00824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24E1E"/>
    <w:rPr>
      <w:b/>
      <w:bCs/>
    </w:rPr>
  </w:style>
  <w:style w:type="paragraph" w:styleId="a4">
    <w:name w:val="Normal (Web)"/>
    <w:basedOn w:val="a"/>
    <w:uiPriority w:val="99"/>
    <w:semiHidden/>
    <w:unhideWhenUsed/>
    <w:rsid w:val="00824E1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24E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24E1E"/>
    <w:rPr>
      <w:b/>
      <w:bCs/>
    </w:rPr>
  </w:style>
  <w:style w:type="paragraph" w:styleId="a4">
    <w:name w:val="Normal (Web)"/>
    <w:basedOn w:val="a"/>
    <w:uiPriority w:val="99"/>
    <w:semiHidden/>
    <w:unhideWhenUsed/>
    <w:rsid w:val="00824E1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24E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gov.cn/editor/attached/file/20180801/20180801161629642964.xl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gov.cn/editor/attached/file/20180801/20180801161687998799.doc" TargetMode="External"/><Relationship Id="rId5" Type="http://schemas.openxmlformats.org/officeDocument/2006/relationships/hyperlink" Target="http://www.v-gov.cn/editor/attached/file/20180801/20180801161670447044.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1370</Characters>
  <Application>Microsoft Office Word</Application>
  <DocSecurity>0</DocSecurity>
  <Lines>11</Lines>
  <Paragraphs>3</Paragraphs>
  <ScaleCrop>false</ScaleCrop>
  <Company>微软中国</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2018-08-31T02:08:00Z</dcterms:created>
  <dcterms:modified xsi:type="dcterms:W3CDTF">2018-08-31T02:09:00Z</dcterms:modified>
</cp:coreProperties>
</file>