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t>中国知识产权远程教育平台注册选课学习操作步骤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进入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中国知识产权远程教育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雅安分站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网站：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instrText xml:space="preserve"> HYPERLINK "http://yaan.ciptc.org.cn/public/index?v=0&amp;r=0" </w:instrTex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separate"/>
      </w:r>
      <w:r>
        <w:rPr>
          <w:rStyle w:val="5"/>
          <w:rFonts w:hint="eastAsia" w:ascii="宋体" w:hAnsi="宋体" w:eastAsia="宋体" w:cs="宋体"/>
          <w:sz w:val="24"/>
          <w:szCs w:val="24"/>
          <w:lang w:eastAsia="zh-CN"/>
        </w:rPr>
        <w:t>http://yaan.ciptc.org.cn/public/index?v=0&amp;r=0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fldChar w:fldCharType="end"/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267325" cy="2373630"/>
                  <wp:effectExtent l="0" t="0" r="9525" b="762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选择</w:t>
      </w:r>
      <w:r>
        <w:rPr>
          <w:rFonts w:hint="eastAsia" w:ascii="宋体" w:hAnsi="宋体" w:eastAsia="宋体" w:cs="宋体"/>
          <w:sz w:val="24"/>
          <w:szCs w:val="24"/>
        </w:rPr>
        <w:t>右上角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注册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按钮按以下流程完成注册操作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（备注：可直接用手机号注册，注册后需要验证并激活邮箱。如提示已注册，请直接登录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eastAsia="zh-CN"/>
        </w:rPr>
        <w:t>特别提醒：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结业证书上会体现个人信息，注册时请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填写正确的姓名以及身份证号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269230" cy="1678305"/>
                  <wp:effectExtent l="0" t="0" r="7620" b="171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16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二、绑定微信公众号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完成注册后，会进入左下方页面，请用微信扫描该二维码，关注公众号并绑定账号，绑定成功后，公众号会提示右下方页面，表示绑定成功，可以在公众号中进行在线学习了。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6"/>
        <w:gridCol w:w="43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20010" cy="1814830"/>
                  <wp:effectExtent l="0" t="0" r="8890" b="139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80" w:firstLineChars="200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22245" cy="1318260"/>
                  <wp:effectExtent l="0" t="0" r="1905" b="152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26360" cy="438150"/>
                  <wp:effectExtent l="0" t="0" r="254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三、在线选课学习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注册后采用下方两种方式，均可进行选课学习：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电脑浏览器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登陆中国知识产权远程教育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</w:t>
      </w:r>
      <w:r>
        <w:rPr>
          <w:rFonts w:hint="eastAsia" w:ascii="宋体" w:hAnsi="宋体" w:eastAsia="宋体" w:cs="宋体"/>
          <w:sz w:val="24"/>
          <w:szCs w:val="24"/>
        </w:rPr>
        <w:t>雅安分站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网站；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进入该平台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微信公众号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中“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在线学习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”界面；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进入后，选择页面中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u w:val="single"/>
          <w:em w:val="dot"/>
          <w:lang w:eastAsia="zh-CN"/>
        </w:rPr>
        <w:t>雅安分站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u w:val="single"/>
          <w:lang w:eastAsia="zh-CN"/>
        </w:rPr>
        <w:t>的班级课程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，进行选课并按要求完成学习。（备注：课程数量以该培训班发布的数量为准，一般应依次进行选课并学习）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以下是两种方式的学习步骤。（以雅安职业技术学院知识产权教育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2022试点培训班课程为例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"/>
        <w:gridCol w:w="4594"/>
        <w:gridCol w:w="34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项目</w:t>
            </w:r>
          </w:p>
        </w:tc>
        <w:tc>
          <w:tcPr>
            <w:tcW w:w="30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网站选课学习操作步骤</w:t>
            </w:r>
          </w:p>
        </w:tc>
        <w:tc>
          <w:tcPr>
            <w:tcW w:w="24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公众号选课学习操作步骤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进入</w:t>
            </w:r>
          </w:p>
        </w:tc>
        <w:tc>
          <w:tcPr>
            <w:tcW w:w="30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838450" cy="1663065"/>
                  <wp:effectExtent l="0" t="0" r="0" b="133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038350" cy="1623695"/>
                  <wp:effectExtent l="0" t="0" r="0" b="146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选课</w:t>
            </w:r>
          </w:p>
        </w:tc>
        <w:tc>
          <w:tcPr>
            <w:tcW w:w="30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968500" cy="1473200"/>
                  <wp:effectExtent l="0" t="0" r="12700" b="1270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106295" cy="1363345"/>
                  <wp:effectExtent l="0" t="0" r="8255" b="825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点击</w:t>
            </w:r>
          </w:p>
        </w:tc>
        <w:tc>
          <w:tcPr>
            <w:tcW w:w="30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2611120" cy="1283335"/>
                  <wp:effectExtent l="0" t="0" r="17780" b="1206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1945005" cy="1390015"/>
                  <wp:effectExtent l="0" t="0" r="17145" b="63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t>在线学习</w:t>
            </w:r>
          </w:p>
        </w:tc>
        <w:tc>
          <w:tcPr>
            <w:tcW w:w="30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2625090" cy="1290955"/>
                  <wp:effectExtent l="0" t="0" r="3810" b="444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</w:pPr>
            <w:r>
              <w:drawing>
                <wp:inline distT="0" distB="0" distL="114300" distR="114300">
                  <wp:extent cx="1903730" cy="1310640"/>
                  <wp:effectExtent l="0" t="0" r="1270" b="381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四、学习情况查看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电脑登陆网站或微信公众号中均可实时查看个人学习情况，包括课程得分、课程学时等信息。以下是在公众号中“我的课程”栏目查看学习情况的截图。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drawing>
          <wp:inline distT="0" distB="0" distL="114300" distR="114300">
            <wp:extent cx="1556385" cy="1311910"/>
            <wp:effectExtent l="9525" t="9525" r="15240" b="12065"/>
            <wp:docPr id="17" name="图片 17" descr="Screenshot_2022-04-27-11-18-50-832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2-04-27-11-18-50-832_com.tencent.mm.jpg"/>
                    <pic:cNvPicPr>
                      <a:picLocks noChangeAspect="1"/>
                    </pic:cNvPicPr>
                  </pic:nvPicPr>
                  <pic:blipFill>
                    <a:blip r:embed="rId17"/>
                    <a:srcRect t="39726" b="20065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3119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eastAsia="zh-CN"/>
        </w:rPr>
        <w:t>五、结业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eastAsia="zh-CN"/>
        </w:rPr>
        <w:t>按要求选课并完成相应的课程学习后，平台会给学员颁发电子版的结业证书（证书一般会有延迟）。在平台公众号“我的证书”栏目下查看证书情况，请在电脑端登陆学习平台查看或下载电子证书。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0"/>
        <w:gridCol w:w="4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公众号平台</w:t>
            </w:r>
          </w:p>
        </w:tc>
        <w:tc>
          <w:tcPr>
            <w:tcW w:w="4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电脑端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174875" cy="1155700"/>
                  <wp:effectExtent l="0" t="0" r="15875" b="6350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37410" cy="358140"/>
                  <wp:effectExtent l="0" t="0" r="15240" b="3810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747645" cy="1449705"/>
                  <wp:effectExtent l="0" t="0" r="14605" b="17145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9" w:hRule="atLeast"/>
          <w:jc w:val="center"/>
        </w:trPr>
        <w:tc>
          <w:tcPr>
            <w:tcW w:w="852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jc w:val="center"/>
              <w:textAlignment w:val="auto"/>
            </w:pPr>
            <w:r>
              <w:drawing>
                <wp:inline distT="0" distB="0" distL="114300" distR="114300">
                  <wp:extent cx="2746375" cy="3825240"/>
                  <wp:effectExtent l="9525" t="9525" r="25400" b="13335"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382524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（雅安职业技术学院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科技图书情报处）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2MzE2Mjg1MDM4NDBmMjNjODFiOTU5YWI2ZGNjZmUifQ=="/>
  </w:docVars>
  <w:rsids>
    <w:rsidRoot w:val="00000000"/>
    <w:rsid w:val="097F1A8E"/>
    <w:rsid w:val="0B774A46"/>
    <w:rsid w:val="261F5032"/>
    <w:rsid w:val="28226F30"/>
    <w:rsid w:val="4FB54847"/>
    <w:rsid w:val="601428A1"/>
    <w:rsid w:val="68DE1773"/>
    <w:rsid w:val="7C34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628</Words>
  <Characters>679</Characters>
  <Lines>0</Lines>
  <Paragraphs>0</Paragraphs>
  <TotalTime>1</TotalTime>
  <ScaleCrop>false</ScaleCrop>
  <LinksUpToDate>false</LinksUpToDate>
  <CharactersWithSpaces>680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2022-04-27T02:01:00Z</dcterms:created>
  <dc:creator>Administrator</dc:creator>
  <cp:lastModifiedBy>路人</cp:lastModifiedBy>
  <dcterms:modified xsi:type="dcterms:W3CDTF">2022-05-05T06:48:42Z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7CB77F791AC94A639B52CEF34D1B2279</vt:lpwstr>
  </property>
</Properties>
</file>