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6B" w:rsidRPr="00120F6B" w:rsidRDefault="00120F6B" w:rsidP="00120F6B">
      <w:pPr>
        <w:widowControl/>
        <w:shd w:val="clear" w:color="auto" w:fill="FFFFFF"/>
        <w:spacing w:before="100" w:beforeAutospacing="1" w:after="100" w:afterAutospacing="1"/>
        <w:ind w:left="420"/>
        <w:jc w:val="center"/>
        <w:rPr>
          <w:rFonts w:ascii="Simsun" w:eastAsia="宋体" w:hAnsi="Simsun" w:cs="宋体"/>
          <w:color w:val="343434"/>
          <w:kern w:val="0"/>
          <w:szCs w:val="21"/>
        </w:rPr>
      </w:pPr>
      <w:r w:rsidRPr="00120F6B">
        <w:rPr>
          <w:rFonts w:ascii="Simsun" w:eastAsia="宋体" w:hAnsi="Simsun" w:cs="宋体"/>
          <w:b/>
          <w:bCs/>
          <w:color w:val="343434"/>
          <w:kern w:val="0"/>
          <w:sz w:val="27"/>
          <w:szCs w:val="27"/>
        </w:rPr>
        <w:t>关于开展</w:t>
      </w:r>
      <w:r w:rsidRPr="00120F6B">
        <w:rPr>
          <w:rFonts w:ascii="Simsun" w:eastAsia="宋体" w:hAnsi="Simsun" w:cs="宋体"/>
          <w:b/>
          <w:bCs/>
          <w:color w:val="343434"/>
          <w:kern w:val="0"/>
          <w:sz w:val="27"/>
          <w:szCs w:val="27"/>
        </w:rPr>
        <w:t>2018</w:t>
      </w:r>
      <w:r w:rsidRPr="00120F6B">
        <w:rPr>
          <w:rFonts w:ascii="Simsun" w:eastAsia="宋体" w:hAnsi="Simsun" w:cs="宋体"/>
          <w:b/>
          <w:bCs/>
          <w:color w:val="343434"/>
          <w:kern w:val="0"/>
          <w:sz w:val="27"/>
          <w:szCs w:val="27"/>
        </w:rPr>
        <w:t>年度全国高等教育教学改革研究课题立项申报工作的通知</w:t>
      </w:r>
    </w:p>
    <w:p w:rsidR="00120F6B" w:rsidRPr="00120F6B" w:rsidRDefault="00120F6B" w:rsidP="00120F6B">
      <w:pPr>
        <w:widowControl/>
        <w:shd w:val="clear" w:color="auto" w:fill="FFFFFF"/>
        <w:spacing w:before="100" w:beforeAutospacing="1" w:after="100" w:afterAutospacing="1"/>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各高等学校：</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为进一步深化高等教育教学改革，提高高等教育教学质量和人才培养水平，培育优秀的教育教学研究成果，根据《教育部关于全面提高高等教育质量的若干意见》精神，现将2018年全国高等教育教改研究课题立项申报工作有关事项通知如下。</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一、立项宗旨</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引导高校广大教师和教学管理人员，结合我国高等教育改革发展实际，积极探索高校教育教学改革面临的新问题、新情况、新要求，着力研究和解决当前及今后一个时期高等教育教学改革与创新型人才培养中的重点和难点问题，探索形成我国高等教育质量内涵建设的新亮点，培育一批优秀教学成果，充分发挥其引领示范作用，不断提升我国高等教育改革与创新的整体水平。</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二、立项条件</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选题应依据国家中长期教育改革和发展规划纲要有关教育教学改革的要求，结合本单位的实际情况，具有一定的理论和实践价值，富有创新性，致力于研究和解决创新人才培养中面临的关键问题，重点在人才培养体制、模式、途径、方法和评价等方面进行突破，对深化人才培养模式改革有重要作用，具有较强的针对性。</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三、申报类别</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1.分为普通课题、转型改革专项课题、新工科研究与实践项目和高校思想政治理论课教学改革专项课题。</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2.申报层次：普通课题、转型改革专项课题分为省部级</w:t>
      </w:r>
      <w:proofErr w:type="gramStart"/>
      <w:r w:rsidRPr="00120F6B">
        <w:rPr>
          <w:rFonts w:ascii="仿宋_GB2312" w:eastAsia="仿宋_GB2312" w:hAnsi="宋体" w:cs="宋体" w:hint="eastAsia"/>
          <w:color w:val="343434"/>
          <w:kern w:val="0"/>
          <w:sz w:val="24"/>
          <w:szCs w:val="24"/>
        </w:rPr>
        <w:t>一般课题</w:t>
      </w:r>
      <w:proofErr w:type="gramEnd"/>
      <w:r w:rsidRPr="00120F6B">
        <w:rPr>
          <w:rFonts w:ascii="仿宋_GB2312" w:eastAsia="仿宋_GB2312" w:hAnsi="宋体" w:cs="宋体" w:hint="eastAsia"/>
          <w:color w:val="343434"/>
          <w:kern w:val="0"/>
          <w:sz w:val="24"/>
          <w:szCs w:val="24"/>
        </w:rPr>
        <w:t>和省部级重点课题两个层次；新工科研究实践项目和高校思想政治理论课教学改革专项课题属省部级课题，不区分层次。</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四、申报要求</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（一）全国教改课题由全省普通高等学校（</w:t>
      </w:r>
      <w:proofErr w:type="gramStart"/>
      <w:r w:rsidRPr="00120F6B">
        <w:rPr>
          <w:rFonts w:ascii="仿宋_GB2312" w:eastAsia="仿宋_GB2312" w:hAnsi="宋体" w:cs="宋体" w:hint="eastAsia"/>
          <w:color w:val="343434"/>
          <w:kern w:val="0"/>
          <w:sz w:val="24"/>
          <w:szCs w:val="24"/>
        </w:rPr>
        <w:t>含独立</w:t>
      </w:r>
      <w:proofErr w:type="gramEnd"/>
      <w:r w:rsidRPr="00120F6B">
        <w:rPr>
          <w:rFonts w:ascii="仿宋_GB2312" w:eastAsia="仿宋_GB2312" w:hAnsi="宋体" w:cs="宋体" w:hint="eastAsia"/>
          <w:color w:val="343434"/>
          <w:kern w:val="0"/>
          <w:sz w:val="24"/>
          <w:szCs w:val="24"/>
        </w:rPr>
        <w:t>学院）、民办职</w:t>
      </w:r>
    </w:p>
    <w:p w:rsidR="00120F6B" w:rsidRPr="00120F6B" w:rsidRDefault="00120F6B" w:rsidP="00120F6B">
      <w:pPr>
        <w:widowControl/>
        <w:shd w:val="clear" w:color="auto" w:fill="FFFFFF"/>
        <w:spacing w:before="100" w:beforeAutospacing="1" w:after="100" w:afterAutospacing="1"/>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业院校、独立设置的成人高等学校及高等教育相关研究会推荐申报。</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（二）申报项目研究内容应为高等教育教学工作相关内容，四类</w:t>
      </w:r>
    </w:p>
    <w:p w:rsidR="00120F6B" w:rsidRPr="00120F6B" w:rsidRDefault="00120F6B" w:rsidP="00120F6B">
      <w:pPr>
        <w:widowControl/>
        <w:shd w:val="clear" w:color="auto" w:fill="FFFFFF"/>
        <w:spacing w:before="100" w:beforeAutospacing="1" w:after="100" w:afterAutospacing="1"/>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课题不得重复申报。</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lastRenderedPageBreak/>
        <w:t>（三）申报项目原则上应已具备一定的教学改革基础、环境和条</w:t>
      </w:r>
    </w:p>
    <w:p w:rsidR="00120F6B" w:rsidRPr="00120F6B" w:rsidRDefault="00120F6B" w:rsidP="00120F6B">
      <w:pPr>
        <w:widowControl/>
        <w:shd w:val="clear" w:color="auto" w:fill="FFFFFF"/>
        <w:spacing w:before="100" w:beforeAutospacing="1" w:after="100" w:afterAutospacing="1"/>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件。</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（四）鼓励以学科、专业大类为主线，集专业调整、课程设置、教学内容、教学方法、教学手段、教学管理等改革于一体的系统研究。</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（五）已列入教育部和省、部级有关方面立项课题的，不再予以立项；与已批准立项</w:t>
      </w:r>
      <w:proofErr w:type="gramStart"/>
      <w:r w:rsidRPr="00120F6B">
        <w:rPr>
          <w:rFonts w:ascii="仿宋_GB2312" w:eastAsia="仿宋_GB2312" w:hAnsi="宋体" w:cs="宋体" w:hint="eastAsia"/>
          <w:color w:val="343434"/>
          <w:kern w:val="0"/>
          <w:sz w:val="24"/>
          <w:szCs w:val="24"/>
        </w:rPr>
        <w:t>或结项的</w:t>
      </w:r>
      <w:proofErr w:type="gramEnd"/>
      <w:r w:rsidRPr="00120F6B">
        <w:rPr>
          <w:rFonts w:ascii="仿宋_GB2312" w:eastAsia="仿宋_GB2312" w:hAnsi="宋体" w:cs="宋体" w:hint="eastAsia"/>
          <w:color w:val="343434"/>
          <w:kern w:val="0"/>
          <w:sz w:val="24"/>
          <w:szCs w:val="24"/>
        </w:rPr>
        <w:t>省、部级同类项目，如无新思想、新发展的，不予立项。</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（六）课题负责人应具备讲师及以上职称，重点课题的负责人原则上应具备副教授及以上职称。</w:t>
      </w:r>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五、申报书填写要求</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（一）课题研究周期一般为1年。</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（二）课题组成员限定在7人以内（含主持人）。</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（三）成果形式：论文、研究报告为必</w:t>
      </w:r>
      <w:proofErr w:type="gramStart"/>
      <w:r w:rsidRPr="00120F6B">
        <w:rPr>
          <w:rFonts w:ascii="仿宋_GB2312" w:eastAsia="仿宋_GB2312" w:hAnsi="宋体" w:cs="宋体" w:hint="eastAsia"/>
          <w:color w:val="343434"/>
          <w:kern w:val="0"/>
          <w:sz w:val="24"/>
          <w:szCs w:val="24"/>
        </w:rPr>
        <w:t>填成果</w:t>
      </w:r>
      <w:proofErr w:type="gramEnd"/>
      <w:r w:rsidRPr="00120F6B">
        <w:rPr>
          <w:rFonts w:ascii="仿宋_GB2312" w:eastAsia="仿宋_GB2312" w:hAnsi="宋体" w:cs="宋体" w:hint="eastAsia"/>
          <w:color w:val="343434"/>
          <w:kern w:val="0"/>
          <w:sz w:val="24"/>
          <w:szCs w:val="24"/>
        </w:rPr>
        <w:t>形式，根据具体研究内容在此基础上填写其他成果形式。</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六、材料报送</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1.《全国高等教育教学改革研究课题申请表》一式3份.</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2. 相关证明材料1份，内容包括课题主持人和主要参加人员近三年内教育教学改革方面的主要成果，以及与课题有关方面的获奖证书复印件，正式出版或发表的论著目录复印件，请单独按序装订成册。</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3.《全国高等教育教学改革研究课题申报项目汇总表》一式1份。</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4.《全国高等教育教学改革研究课题申请表》及《全国高等教育教学改革研究课题申报项目汇总表》请同时报送电子文档，电子文档的文件名请注明申报单位名称。每项课题申报材料集中装袋，并贴上《全国高等教育教学改革研究课题申请表》的封面页。</w:t>
      </w:r>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黑体" w:eastAsia="黑体" w:hAnsi="黑体" w:cs="宋体" w:hint="eastAsia"/>
          <w:color w:val="343434"/>
          <w:kern w:val="0"/>
          <w:sz w:val="24"/>
          <w:szCs w:val="24"/>
        </w:rPr>
        <w:t>七、其它</w:t>
      </w:r>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申报者请于10月20-30日，将上述材料由单位汇总后统一报送至世界智库（北京）自然科学研究院。联系电话：010-64441691、61282522，电子邮件：</w:t>
      </w:r>
      <w:hyperlink r:id="rId5" w:history="1">
        <w:r w:rsidRPr="00120F6B">
          <w:rPr>
            <w:rFonts w:ascii="仿宋_GB2312" w:eastAsia="仿宋_GB2312" w:hAnsi="宋体" w:cs="宋体" w:hint="eastAsia"/>
            <w:color w:val="343434"/>
            <w:kern w:val="0"/>
            <w:sz w:val="24"/>
            <w:szCs w:val="24"/>
          </w:rPr>
          <w:t>gov_gov@163.com。</w:t>
        </w:r>
      </w:hyperlink>
    </w:p>
    <w:p w:rsidR="00120F6B" w:rsidRPr="00120F6B" w:rsidRDefault="00120F6B" w:rsidP="00120F6B">
      <w:pPr>
        <w:widowControl/>
        <w:shd w:val="clear" w:color="auto" w:fill="FFFFFF"/>
        <w:spacing w:before="100" w:beforeAutospacing="1" w:after="100" w:afterAutospacing="1"/>
        <w:ind w:firstLine="56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邮寄地址：山东省济南市历下区文化东路63号</w:t>
      </w:r>
      <w:proofErr w:type="gramStart"/>
      <w:r w:rsidRPr="00120F6B">
        <w:rPr>
          <w:rFonts w:ascii="仿宋_GB2312" w:eastAsia="仿宋_GB2312" w:hAnsi="宋体" w:cs="宋体" w:hint="eastAsia"/>
          <w:color w:val="343434"/>
          <w:kern w:val="0"/>
          <w:sz w:val="24"/>
          <w:szCs w:val="24"/>
        </w:rPr>
        <w:t>恒</w:t>
      </w:r>
      <w:proofErr w:type="gramEnd"/>
      <w:r w:rsidRPr="00120F6B">
        <w:rPr>
          <w:rFonts w:ascii="仿宋_GB2312" w:eastAsia="仿宋_GB2312" w:hAnsi="宋体" w:cs="宋体" w:hint="eastAsia"/>
          <w:color w:val="343434"/>
          <w:kern w:val="0"/>
          <w:sz w:val="24"/>
          <w:szCs w:val="24"/>
        </w:rPr>
        <w:t>大帝景写字楼909办公室；联系电话：0531-66669767 、13210580056；联系人：裴老师。</w:t>
      </w:r>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lastRenderedPageBreak/>
        <w:t>附件下载：中国科学与</w:t>
      </w:r>
      <w:proofErr w:type="gramStart"/>
      <w:r w:rsidRPr="00120F6B">
        <w:rPr>
          <w:rFonts w:ascii="仿宋_GB2312" w:eastAsia="仿宋_GB2312" w:hAnsi="宋体" w:cs="宋体" w:hint="eastAsia"/>
          <w:color w:val="343434"/>
          <w:kern w:val="0"/>
          <w:sz w:val="24"/>
          <w:szCs w:val="24"/>
        </w:rPr>
        <w:t>人文网</w:t>
      </w:r>
      <w:proofErr w:type="gramEnd"/>
      <w:r w:rsidRPr="00120F6B">
        <w:rPr>
          <w:rFonts w:ascii="仿宋_GB2312" w:eastAsia="仿宋_GB2312" w:hAnsi="宋体" w:cs="宋体" w:hint="eastAsia"/>
          <w:color w:val="343434"/>
          <w:kern w:val="0"/>
          <w:sz w:val="24"/>
          <w:szCs w:val="24"/>
        </w:rPr>
        <w:t>www.</w:t>
      </w:r>
      <w:proofErr w:type="gramStart"/>
      <w:r w:rsidRPr="00120F6B">
        <w:rPr>
          <w:rFonts w:ascii="仿宋_GB2312" w:eastAsia="仿宋_GB2312" w:hAnsi="宋体" w:cs="宋体" w:hint="eastAsia"/>
          <w:color w:val="343434"/>
          <w:kern w:val="0"/>
          <w:sz w:val="24"/>
          <w:szCs w:val="24"/>
        </w:rPr>
        <w:t>v-gov.cn</w:t>
      </w:r>
      <w:proofErr w:type="gramEnd"/>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hyperlink r:id="rId6" w:tgtFrame="_blank" w:history="1">
        <w:r w:rsidRPr="00120F6B">
          <w:rPr>
            <w:rFonts w:ascii="仿宋_GB2312" w:eastAsia="仿宋_GB2312" w:hAnsi="宋体" w:cs="宋体" w:hint="eastAsia"/>
            <w:b/>
            <w:bCs/>
            <w:color w:val="343434"/>
            <w:kern w:val="0"/>
            <w:sz w:val="24"/>
            <w:szCs w:val="24"/>
          </w:rPr>
          <w:t>1. 2018年全国高等教育教改研究课题立项指南</w:t>
        </w:r>
      </w:hyperlink>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b/>
          <w:bCs/>
          <w:color w:val="343434"/>
          <w:kern w:val="0"/>
          <w:sz w:val="24"/>
          <w:szCs w:val="24"/>
        </w:rPr>
        <w:t>2.</w:t>
      </w:r>
      <w:hyperlink r:id="rId7" w:tgtFrame="_blank" w:history="1">
        <w:r w:rsidRPr="00120F6B">
          <w:rPr>
            <w:rFonts w:ascii="仿宋_GB2312" w:eastAsia="仿宋_GB2312" w:hAnsi="宋体" w:cs="宋体" w:hint="eastAsia"/>
            <w:b/>
            <w:bCs/>
            <w:color w:val="343434"/>
            <w:kern w:val="0"/>
            <w:sz w:val="24"/>
            <w:szCs w:val="24"/>
          </w:rPr>
          <w:t> </w:t>
        </w:r>
        <w:r w:rsidRPr="00120F6B">
          <w:rPr>
            <w:rFonts w:ascii="仿宋_GB2312" w:eastAsia="仿宋_GB2312" w:hAnsi="宋体" w:cs="宋体" w:hint="eastAsia"/>
            <w:b/>
            <w:bCs/>
            <w:color w:val="343434"/>
            <w:kern w:val="0"/>
            <w:sz w:val="24"/>
            <w:szCs w:val="24"/>
          </w:rPr>
          <w:t>全国高等教育教学改革研究课题立项申请书</w:t>
        </w:r>
      </w:hyperlink>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b/>
          <w:bCs/>
          <w:color w:val="343434"/>
          <w:kern w:val="0"/>
          <w:sz w:val="24"/>
          <w:szCs w:val="24"/>
        </w:rPr>
        <w:t>3.</w:t>
      </w:r>
      <w:r w:rsidRPr="00120F6B">
        <w:rPr>
          <w:rFonts w:ascii="仿宋_GB2312" w:eastAsia="仿宋_GB2312" w:hAnsi="宋体" w:cs="宋体" w:hint="eastAsia"/>
          <w:b/>
          <w:bCs/>
          <w:color w:val="343434"/>
          <w:kern w:val="0"/>
          <w:sz w:val="24"/>
          <w:szCs w:val="24"/>
        </w:rPr>
        <w:t> </w:t>
      </w:r>
      <w:hyperlink r:id="rId8" w:tgtFrame="_blank" w:history="1">
        <w:r w:rsidRPr="00120F6B">
          <w:rPr>
            <w:rFonts w:ascii="仿宋_GB2312" w:eastAsia="仿宋_GB2312" w:hAnsi="宋体" w:cs="宋体" w:hint="eastAsia"/>
            <w:b/>
            <w:bCs/>
            <w:color w:val="343434"/>
            <w:kern w:val="0"/>
            <w:sz w:val="24"/>
            <w:szCs w:val="24"/>
          </w:rPr>
          <w:t>全国高等教育教改研究课题立项申请汇总表</w:t>
        </w:r>
      </w:hyperlink>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 </w:t>
      </w:r>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全国教育科学研究领导小组办公室</w:t>
      </w:r>
    </w:p>
    <w:p w:rsidR="00120F6B" w:rsidRPr="00120F6B" w:rsidRDefault="00120F6B" w:rsidP="00120F6B">
      <w:pPr>
        <w:widowControl/>
        <w:shd w:val="clear" w:color="auto" w:fill="FFFFFF"/>
        <w:spacing w:before="100" w:beforeAutospacing="1" w:after="100" w:afterAutospacing="1"/>
        <w:ind w:left="420"/>
        <w:rPr>
          <w:rFonts w:ascii="宋体" w:eastAsia="宋体" w:hAnsi="宋体" w:cs="宋体"/>
          <w:color w:val="343434"/>
          <w:kern w:val="0"/>
          <w:sz w:val="24"/>
          <w:szCs w:val="24"/>
        </w:rPr>
      </w:pP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r w:rsidRPr="00120F6B">
        <w:rPr>
          <w:rFonts w:ascii="仿宋_GB2312" w:eastAsia="仿宋_GB2312" w:hAnsi="宋体" w:cs="宋体" w:hint="eastAsia"/>
          <w:color w:val="343434"/>
          <w:kern w:val="0"/>
          <w:sz w:val="24"/>
          <w:szCs w:val="24"/>
        </w:rPr>
        <w:t xml:space="preserve"> </w:t>
      </w:r>
      <w:r w:rsidRPr="00120F6B">
        <w:rPr>
          <w:rFonts w:ascii="仿宋_GB2312" w:eastAsia="仿宋_GB2312" w:hAnsi="宋体" w:cs="宋体" w:hint="eastAsia"/>
          <w:color w:val="343434"/>
          <w:kern w:val="0"/>
          <w:sz w:val="24"/>
          <w:szCs w:val="24"/>
        </w:rPr>
        <w:t> </w:t>
      </w:r>
      <w:bookmarkStart w:id="0" w:name="_GoBack"/>
      <w:bookmarkEnd w:id="0"/>
      <w:r w:rsidRPr="00120F6B">
        <w:rPr>
          <w:rFonts w:ascii="仿宋_GB2312" w:eastAsia="仿宋_GB2312" w:hAnsi="宋体" w:cs="宋体" w:hint="eastAsia"/>
          <w:color w:val="343434"/>
          <w:kern w:val="0"/>
          <w:sz w:val="24"/>
          <w:szCs w:val="24"/>
        </w:rPr>
        <w:t>2018年7月20日</w:t>
      </w:r>
    </w:p>
    <w:p w:rsidR="005E3D10" w:rsidRDefault="005E3D10"/>
    <w:sectPr w:rsidR="005E3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F6B"/>
    <w:rsid w:val="00120F6B"/>
    <w:rsid w:val="005E3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20F6B"/>
    <w:rPr>
      <w:b/>
      <w:bCs/>
    </w:rPr>
  </w:style>
  <w:style w:type="character" w:styleId="a4">
    <w:name w:val="Hyperlink"/>
    <w:basedOn w:val="a0"/>
    <w:uiPriority w:val="99"/>
    <w:semiHidden/>
    <w:unhideWhenUsed/>
    <w:rsid w:val="00120F6B"/>
    <w:rPr>
      <w:color w:val="0000FF"/>
      <w:u w:val="single"/>
    </w:rPr>
  </w:style>
  <w:style w:type="character" w:customStyle="1" w:styleId="apple-converted-space">
    <w:name w:val="apple-converted-space"/>
    <w:basedOn w:val="a0"/>
    <w:rsid w:val="00120F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20F6B"/>
    <w:rPr>
      <w:b/>
      <w:bCs/>
    </w:rPr>
  </w:style>
  <w:style w:type="character" w:styleId="a4">
    <w:name w:val="Hyperlink"/>
    <w:basedOn w:val="a0"/>
    <w:uiPriority w:val="99"/>
    <w:semiHidden/>
    <w:unhideWhenUsed/>
    <w:rsid w:val="00120F6B"/>
    <w:rPr>
      <w:color w:val="0000FF"/>
      <w:u w:val="single"/>
    </w:rPr>
  </w:style>
  <w:style w:type="character" w:customStyle="1" w:styleId="apple-converted-space">
    <w:name w:val="apple-converted-space"/>
    <w:basedOn w:val="a0"/>
    <w:rsid w:val="00120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97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gov.cn/editor/attached/file/20180801/20180801163711431143.docx" TargetMode="External"/><Relationship Id="rId3" Type="http://schemas.openxmlformats.org/officeDocument/2006/relationships/settings" Target="settings.xml"/><Relationship Id="rId7" Type="http://schemas.openxmlformats.org/officeDocument/2006/relationships/hyperlink" Target="http://www.v-gov.cn/editor/attached/file/20180802/20180802090277807780.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gov.cn/editor/attached/file/20180828/20180828170068026802.doc" TargetMode="External"/><Relationship Id="rId5" Type="http://schemas.openxmlformats.org/officeDocument/2006/relationships/hyperlink" Target="mailto:gov_gov@163.com%E3%80%8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298</Words>
  <Characters>1700</Characters>
  <Application>Microsoft Office Word</Application>
  <DocSecurity>0</DocSecurity>
  <Lines>14</Lines>
  <Paragraphs>3</Paragraphs>
  <ScaleCrop>false</ScaleCrop>
  <Company>微软中国</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2018-08-31T01:57:00Z</dcterms:created>
  <dcterms:modified xsi:type="dcterms:W3CDTF">2018-08-31T02:06:00Z</dcterms:modified>
</cp:coreProperties>
</file>