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65"/>
      </w:tblGrid>
      <w:tr w:rsidR="00A672D4" w:rsidRPr="00A672D4" w:rsidTr="00A672D4">
        <w:tc>
          <w:tcPr>
            <w:tcW w:w="0" w:type="auto"/>
            <w:hideMark/>
          </w:tcPr>
          <w:p w:rsidR="00A672D4" w:rsidRPr="00A672D4" w:rsidRDefault="00A672D4" w:rsidP="00A672D4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A672D4" w:rsidRDefault="00A672D4" w:rsidP="00A672D4">
      <w:pPr>
        <w:widowControl/>
        <w:spacing w:line="315" w:lineRule="atLeast"/>
        <w:ind w:firstLineChars="200" w:firstLine="643"/>
        <w:jc w:val="center"/>
        <w:rPr>
          <w:rFonts w:ascii="仿宋" w:eastAsia="仿宋" w:hAnsi="仿宋" w:cs="宋体" w:hint="eastAsia"/>
          <w:b/>
          <w:bCs/>
          <w:kern w:val="0"/>
          <w:sz w:val="32"/>
          <w:szCs w:val="32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四川外国语言文学研究中心</w:t>
      </w:r>
    </w:p>
    <w:p w:rsidR="00A672D4" w:rsidRPr="00A672D4" w:rsidRDefault="00A672D4" w:rsidP="00CF43E8">
      <w:pPr>
        <w:widowControl/>
        <w:spacing w:afterLines="100" w:after="312" w:line="315" w:lineRule="atLeast"/>
        <w:ind w:firstLineChars="200" w:firstLine="643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t>关于申报2020年度科研项目的通知</w:t>
      </w:r>
    </w:p>
    <w:p w:rsidR="00A672D4" w:rsidRPr="00A672D4" w:rsidRDefault="00A672D4" w:rsidP="00A672D4">
      <w:pPr>
        <w:widowControl/>
        <w:spacing w:line="315" w:lineRule="atLeast"/>
        <w:ind w:firstLineChars="200" w:firstLine="60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kern w:val="0"/>
          <w:sz w:val="30"/>
          <w:szCs w:val="30"/>
        </w:rPr>
        <w:t>四川外国语言文学研究中心（以下简称“中心”）2020年度科研项目申报工作现已开始。本年度项目申报包括了“中心研</w:t>
      </w:r>
      <w:bookmarkStart w:id="0" w:name="_GoBack"/>
      <w:bookmarkEnd w:id="0"/>
      <w:r w:rsidRPr="00A672D4">
        <w:rPr>
          <w:rFonts w:ascii="仿宋" w:eastAsia="仿宋" w:hAnsi="仿宋" w:cs="宋体" w:hint="eastAsia"/>
          <w:kern w:val="0"/>
          <w:sz w:val="30"/>
          <w:szCs w:val="30"/>
        </w:rPr>
        <w:t>究项目”、中心和上海外语教育出版社联合发布的“外语教育研究项目”以及中心与高等教育出版社联合发布的“</w:t>
      </w:r>
      <w:r w:rsidRPr="00A672D4">
        <w:rPr>
          <w:rFonts w:ascii="宋体" w:eastAsia="宋体" w:hAnsi="宋体" w:cs="宋体"/>
          <w:b/>
          <w:bCs/>
          <w:kern w:val="0"/>
          <w:sz w:val="28"/>
          <w:szCs w:val="28"/>
        </w:rPr>
        <w:t>外语教学改革与研究项目及外语数字课程资源建设项目</w:t>
      </w:r>
      <w:r w:rsidRPr="00A672D4">
        <w:rPr>
          <w:rFonts w:ascii="仿宋" w:eastAsia="仿宋" w:hAnsi="仿宋" w:cs="宋体" w:hint="eastAsia"/>
          <w:kern w:val="0"/>
          <w:sz w:val="30"/>
          <w:szCs w:val="30"/>
        </w:rPr>
        <w:t>”三大类。现将申报工作的有关事宜通知如下：</w:t>
      </w:r>
    </w:p>
    <w:p w:rsidR="00A672D4" w:rsidRPr="00A672D4" w:rsidRDefault="00A672D4" w:rsidP="00A672D4">
      <w:pPr>
        <w:widowControl/>
        <w:spacing w:line="315" w:lineRule="atLeast"/>
        <w:ind w:firstLineChars="200" w:firstLine="60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一、本年度课题项目立项原则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1.</w:t>
      </w:r>
      <w:r w:rsidRPr="00A672D4">
        <w:rPr>
          <w:rFonts w:ascii="宋体" w:eastAsia="宋体" w:hAnsi="宋体" w:cs="宋体" w:hint="eastAsia"/>
          <w:kern w:val="0"/>
          <w:sz w:val="28"/>
          <w:szCs w:val="28"/>
        </w:rPr>
        <w:t> 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选题要遵循2020年的项目指南。“中心研究项目”申报立项以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外国文学及应用语言学研究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为主要方向，针对当前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外国文学及应用语言学研究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所面临的理论和实践问题，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申报指南和</w:t>
      </w:r>
      <w:proofErr w:type="gramStart"/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申报书见</w:t>
      </w:r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附件</w:t>
      </w:r>
      <w:proofErr w:type="gramEnd"/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1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2.中心与上海外语教育出版社联合发布的“外语教育研究项目”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，以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深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化教育领域综合改革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为主要研究方向，应从外语教学实际情况出发,发现和解决教学中的理论问题和实际问题，提出创新性的教学理念、可操作性的实施方法，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申报指南和</w:t>
      </w:r>
      <w:proofErr w:type="gramStart"/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申报书见</w:t>
      </w:r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附件</w:t>
      </w:r>
      <w:proofErr w:type="gramEnd"/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2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3.中心与高等教育出版社国际语言研究与发展中心联合发布的“高等教育项目”，以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外语教学改革及数字课程资源建设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为主要研究方向。申报指南和</w:t>
      </w:r>
      <w:proofErr w:type="gramStart"/>
      <w:r w:rsidRPr="00A672D4">
        <w:rPr>
          <w:rFonts w:ascii="仿宋" w:eastAsia="仿宋" w:hAnsi="仿宋" w:cs="宋体" w:hint="eastAsia"/>
          <w:kern w:val="0"/>
          <w:sz w:val="28"/>
          <w:szCs w:val="28"/>
        </w:rPr>
        <w:t>申报书见</w:t>
      </w:r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附件</w:t>
      </w:r>
      <w:proofErr w:type="gramEnd"/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3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。</w:t>
      </w:r>
    </w:p>
    <w:p w:rsidR="00A672D4" w:rsidRPr="00A672D4" w:rsidRDefault="00A672D4" w:rsidP="00A672D4">
      <w:pPr>
        <w:widowControl/>
        <w:spacing w:line="315" w:lineRule="atLeas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Pr="00A672D4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二、项目类别与资助额度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bookmarkStart w:id="1" w:name="OLE_LINK4"/>
      <w:r w:rsidRPr="00A672D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凡四川省内本科院校、独立学院和高职高专院校从事外语教学的研究人员均可申报，研究项目分一般项目和重点项目，一般项目每项</w:t>
      </w:r>
      <w:r w:rsidRPr="00A672D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lastRenderedPageBreak/>
        <w:t>资助金额0.3-0.5万元；重点项目每项资助金额0.6-1万元；自筹项目没有经费。</w:t>
      </w:r>
      <w:bookmarkEnd w:id="1"/>
    </w:p>
    <w:p w:rsidR="00A672D4" w:rsidRPr="00A672D4" w:rsidRDefault="00A672D4" w:rsidP="00A672D4">
      <w:pPr>
        <w:widowControl/>
        <w:spacing w:line="315" w:lineRule="atLeas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30"/>
          <w:szCs w:val="30"/>
        </w:rPr>
        <w:t>三、</w:t>
      </w:r>
      <w:r w:rsidRPr="00A672D4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项目申报指南、申报书、汇总表等分别见</w:t>
      </w:r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30"/>
          <w:szCs w:val="30"/>
        </w:rPr>
        <w:t>附件1、2、3、4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 </w:t>
      </w:r>
      <w:r w:rsidRPr="00A672D4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四、以下情况不能申报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1.按照四川省教育厅科技处的有关规定，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省教育厅项目未结题者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不得参加本年度的项目申报；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2.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本中心项目尚未通过结题，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未取得结题证书的课题负责人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；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3.</w:t>
      </w:r>
      <w:r w:rsidRPr="00A672D4">
        <w:rPr>
          <w:rFonts w:ascii="宋体" w:eastAsia="宋体" w:hAnsi="宋体" w:cs="宋体"/>
          <w:kern w:val="0"/>
          <w:sz w:val="28"/>
          <w:szCs w:val="28"/>
        </w:rPr>
        <w:t>一经发现有</w:t>
      </w:r>
      <w:proofErr w:type="gramStart"/>
      <w:r w:rsidRPr="00A672D4">
        <w:rPr>
          <w:rFonts w:ascii="宋体" w:eastAsia="宋体" w:hAnsi="宋体" w:cs="宋体"/>
          <w:kern w:val="0"/>
          <w:sz w:val="28"/>
          <w:szCs w:val="28"/>
        </w:rPr>
        <w:t>不</w:t>
      </w:r>
      <w:proofErr w:type="gramEnd"/>
      <w:r w:rsidRPr="00A672D4">
        <w:rPr>
          <w:rFonts w:ascii="宋体" w:eastAsia="宋体" w:hAnsi="宋体" w:cs="宋体"/>
          <w:kern w:val="0"/>
          <w:sz w:val="28"/>
          <w:szCs w:val="28"/>
        </w:rPr>
        <w:t>诚信行为，将取消项目，三年内不受理申报，并报教育厅科技处备案。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 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30"/>
          <w:szCs w:val="30"/>
        </w:rPr>
        <w:t>五．课题结题要求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重点项目一般要求在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2年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完成，一般项目一般要求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1.5年完成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。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凡获本中心资助的科研项目，均须在成果显要位置标明“四川外国语言文学研究中心资助项目”字样及项目编号；凡获得外语教育研究项目资助的研究成果，须在显著位置标明“四川外国语言文学研究中心、上海外语教育出版社资助项目”及项目编号；凡获得高等教育出版社项目资助的研究成果，须在显著位置标明“四川外国语言文学研究中心、高等教育出版社资助项目”及项目编号，否则不予结题；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1.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重点项目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满足以下条件之一：①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2篇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以上文章在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核心（一级）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刊物发表，且标注项目来源、项目编号和名称；②专著、译著出版；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③ 成功申报省部级以上的项目或研究成果获得地厅级以上的奖项。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lastRenderedPageBreak/>
        <w:t>2.</w:t>
      </w:r>
      <w:r w:rsidRPr="00A672D4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 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一般项目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满足下列条件之一：①满足重点项目结题要求；②在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核心（一级）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期刊发表1篇及以上文章，且标注项目来源、项目编号和名称；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③在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一般期刊发表2篇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及以上文章，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且标注项目来源、项目编号和名称。</w:t>
      </w:r>
    </w:p>
    <w:p w:rsidR="00A672D4" w:rsidRPr="00A672D4" w:rsidRDefault="00A672D4" w:rsidP="00A672D4">
      <w:pPr>
        <w:widowControl/>
        <w:spacing w:line="315" w:lineRule="atLeast"/>
        <w:ind w:firstLineChars="200" w:firstLine="60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30"/>
          <w:szCs w:val="30"/>
        </w:rPr>
        <w:t>六、其他申报注意事项</w:t>
      </w:r>
    </w:p>
    <w:p w:rsidR="00A672D4" w:rsidRPr="00A672D4" w:rsidRDefault="00A672D4" w:rsidP="00A672D4">
      <w:pPr>
        <w:widowControl/>
        <w:spacing w:line="315" w:lineRule="atLeast"/>
        <w:ind w:firstLineChars="200" w:firstLine="56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1.本年度受理申报时间2020年3月6日截止（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邮件以当地邮戳为准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），逾期不予受理。申报单位科技处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务必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汇总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所有老师材料后，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经单位审查合格、签署意见并盖章后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统一邮寄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纸质版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申报书一式1份和发送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电子版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的申报书（重命名：院校名称+项目负责人姓名+2020项目申报类别）、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本单位的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申报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汇总表</w:t>
      </w:r>
      <w:r w:rsidRPr="00A672D4"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（附件4）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到中心邮箱</w:t>
      </w:r>
      <w:hyperlink r:id="rId5" w:history="1">
        <w:r w:rsidRPr="00A672D4">
          <w:rPr>
            <w:rFonts w:ascii="仿宋" w:eastAsia="仿宋" w:hAnsi="仿宋" w:cs="宋体" w:hint="eastAsia"/>
            <w:kern w:val="0"/>
            <w:sz w:val="28"/>
            <w:szCs w:val="28"/>
          </w:rPr>
          <w:t>scflcenter@swust.edu.cn</w:t>
        </w:r>
      </w:hyperlink>
      <w:r w:rsidRPr="00A672D4">
        <w:rPr>
          <w:rFonts w:ascii="仿宋" w:eastAsia="仿宋" w:hAnsi="仿宋" w:cs="宋体" w:hint="eastAsia"/>
          <w:kern w:val="0"/>
          <w:sz w:val="28"/>
          <w:szCs w:val="28"/>
        </w:rPr>
        <w:t>，请写明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邮件主题：院校名称+2020项目+申报类别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本中心不受理个人直接报送的申报材料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。申报材料一律不退回。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2.项目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不能同时申报（仅允许申报一类项目）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，并且每个项目负责人只能</w:t>
      </w: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申报1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个项目，且不再作为成员参与其他项目。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3.</w:t>
      </w:r>
      <w:r w:rsidRPr="00A672D4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请认真选择项目参与人员</w:t>
      </w:r>
      <w:r w:rsidRPr="00A672D4">
        <w:rPr>
          <w:rFonts w:ascii="仿宋" w:eastAsia="仿宋" w:hAnsi="仿宋" w:cs="宋体" w:hint="eastAsia"/>
          <w:kern w:val="0"/>
          <w:sz w:val="28"/>
          <w:szCs w:val="28"/>
        </w:rPr>
        <w:t>，项目最后获得的结题证书将以申报书上的项目参与成员为准，一旦立项后，原则上不能予以改动。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4.凡在申请、推荐时弄虚作假者，一经发现并查实，将予以通报批评，申请人和推荐人三年内不得申报本中心项目。</w:t>
      </w:r>
    </w:p>
    <w:p w:rsidR="00A672D4" w:rsidRPr="00A672D4" w:rsidRDefault="00A672D4" w:rsidP="00A672D4">
      <w:pPr>
        <w:widowControl/>
        <w:spacing w:line="315" w:lineRule="atLeast"/>
        <w:ind w:firstLineChars="200" w:firstLine="602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b/>
          <w:bCs/>
          <w:color w:val="000000"/>
          <w:kern w:val="0"/>
          <w:sz w:val="30"/>
          <w:szCs w:val="30"/>
        </w:rPr>
        <w:t>七、联系方式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中心地址：四川省绵阳市</w:t>
      </w:r>
      <w:proofErr w:type="gramStart"/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涪</w:t>
      </w:r>
      <w:proofErr w:type="gramEnd"/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城区青龙大道中段59号西南科技大学办公楼918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lastRenderedPageBreak/>
        <w:t>邮编：621010</w:t>
      </w:r>
      <w:r w:rsidRPr="00A672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  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联系人：</w:t>
      </w:r>
      <w:r w:rsidRPr="00A672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彭老师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联系电话：（0816）6089654；</w:t>
      </w:r>
    </w:p>
    <w:p w:rsidR="00A672D4" w:rsidRPr="00A672D4" w:rsidRDefault="00A672D4" w:rsidP="00A672D4">
      <w:pPr>
        <w:widowControl/>
        <w:spacing w:line="315" w:lineRule="atLeast"/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E-mail:</w:t>
      </w:r>
      <w:r w:rsidRPr="00A672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hyperlink r:id="rId6" w:history="1">
        <w:r w:rsidRPr="00A672D4">
          <w:rPr>
            <w:rFonts w:ascii="仿宋" w:eastAsia="仿宋" w:hAnsi="仿宋" w:cs="宋体" w:hint="eastAsia"/>
            <w:color w:val="333333"/>
            <w:kern w:val="0"/>
            <w:sz w:val="28"/>
            <w:szCs w:val="28"/>
          </w:rPr>
          <w:t>scflcenter@swust.edu.cn</w:t>
        </w:r>
      </w:hyperlink>
    </w:p>
    <w:p w:rsidR="00D5535E" w:rsidRPr="00A672D4" w:rsidRDefault="00A672D4" w:rsidP="00A672D4">
      <w:r w:rsidRPr="00A672D4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中心网站：</w:t>
      </w:r>
      <w:hyperlink r:id="rId7" w:history="1">
        <w:r w:rsidRPr="00A672D4">
          <w:rPr>
            <w:rFonts w:ascii="仿宋" w:eastAsia="仿宋" w:hAnsi="仿宋" w:cs="宋体" w:hint="eastAsia"/>
            <w:color w:val="333333"/>
            <w:kern w:val="0"/>
            <w:sz w:val="28"/>
            <w:szCs w:val="28"/>
          </w:rPr>
          <w:t>http://www.edulab.cn/scflcenter/index.php</w:t>
        </w:r>
      </w:hyperlink>
    </w:p>
    <w:sectPr w:rsidR="00D5535E" w:rsidRPr="00A672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D4"/>
    <w:rsid w:val="00A672D4"/>
    <w:rsid w:val="00CF43E8"/>
    <w:rsid w:val="00D5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48195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DCDCD"/>
            <w:right w:val="none" w:sz="0" w:space="0" w:color="auto"/>
          </w:divBdr>
        </w:div>
        <w:div w:id="1249585061">
          <w:marLeft w:val="2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single" w:sz="6" w:space="8" w:color="CDCDCD"/>
            <w:right w:val="none" w:sz="0" w:space="0" w:color="auto"/>
          </w:divBdr>
          <w:divsChild>
            <w:div w:id="713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312805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65624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DCDCD"/>
            <w:right w:val="none" w:sz="0" w:space="0" w:color="auto"/>
          </w:divBdr>
        </w:div>
        <w:div w:id="465049786">
          <w:marLeft w:val="225"/>
          <w:marRight w:val="225"/>
          <w:marTop w:val="150"/>
          <w:marBottom w:val="0"/>
          <w:divBdr>
            <w:top w:val="none" w:sz="0" w:space="0" w:color="auto"/>
            <w:left w:val="none" w:sz="0" w:space="0" w:color="auto"/>
            <w:bottom w:val="single" w:sz="6" w:space="8" w:color="CDCDCD"/>
            <w:right w:val="none" w:sz="0" w:space="0" w:color="auto"/>
          </w:divBdr>
          <w:divsChild>
            <w:div w:id="8216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6089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lab.cn/scflcenter/index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cflcenter@swust.edu.cn" TargetMode="External"/><Relationship Id="rId5" Type="http://schemas.openxmlformats.org/officeDocument/2006/relationships/hyperlink" Target="mailto:scflcenter@swust.edu.c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280</Words>
  <Characters>1597</Characters>
  <Application>Microsoft Office Word</Application>
  <DocSecurity>0</DocSecurity>
  <Lines>13</Lines>
  <Paragraphs>3</Paragraphs>
  <ScaleCrop>false</ScaleCrop>
  <Company>微软中国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彭怀晴</dc:creator>
  <cp:lastModifiedBy>彭怀晴</cp:lastModifiedBy>
  <cp:revision>2</cp:revision>
  <dcterms:created xsi:type="dcterms:W3CDTF">2020-01-09T07:39:00Z</dcterms:created>
  <dcterms:modified xsi:type="dcterms:W3CDTF">2020-01-09T07:45:00Z</dcterms:modified>
</cp:coreProperties>
</file>