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文化产业发展研究中心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2018年度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科研项目申报</w:t>
      </w:r>
      <w:r>
        <w:rPr>
          <w:rFonts w:hint="eastAsia" w:ascii="黑体" w:hAnsi="黑体" w:eastAsia="黑体" w:cs="黑体"/>
          <w:sz w:val="32"/>
          <w:szCs w:val="32"/>
        </w:rPr>
        <w:t>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中心研究方向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文化产业发展趋势研究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四川文化产业发展对策研究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非物质文化遗产传承与创新研究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选题指南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含重点课题和一般项目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文化产业新型业态研究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文化产业融合发展研究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新兴文化产业集群孵化研究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现代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产业</w:t>
      </w:r>
      <w:r>
        <w:rPr>
          <w:rFonts w:hint="eastAsia" w:ascii="仿宋_GB2312" w:hAnsi="仿宋_GB2312" w:eastAsia="仿宋_GB2312" w:cs="仿宋_GB2312"/>
          <w:sz w:val="28"/>
          <w:szCs w:val="28"/>
        </w:rPr>
        <w:t>市场体系研究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全面深化改革与文化产业转型升级研究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新时代文化传承创新研究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新时代文化自信研究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新时代文化产业类高校大学生创新创业研究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文化产业人才培养模式研究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地方文化资源开发与文化产业发展研究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小微文化企业发展研究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文化产业园区运营模式研究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西部少数民族地区文化产业发展研究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文化产业助推四川乡村振兴战略研究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四川特色文化品牌研究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四川县域文化产业发展模式研究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天府新区文化产业发展战略研究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文化资源共享和深度发掘利用研究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“互联网+”背景下文化产业发展路径研究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“文化+”与文化产业发展路径研究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“一带一路”战略下文化产业发展研究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一带一路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国际合作与文化产业升级发展研究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文化产业助力成都建设国家中心城市研究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文化创意提升四川旅游业可持续发展能力研究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文化创意产品产业化路径探索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藏羌彝文化产业走廊创新发展研究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四川非物质文化遗产传承与开发研究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文化产业推进中华优秀传统文化传承与转化研究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（备注：以上选题为指导性题目，申请者也可根据中心研究方向和相关要求自行拟定题目。）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20389375">
    <w:nsid w:val="5A9F4CFF"/>
    <w:multiLevelType w:val="singleLevel"/>
    <w:tmpl w:val="5A9F4CFF"/>
    <w:lvl w:ilvl="0" w:tentative="1">
      <w:start w:val="1"/>
      <w:numFmt w:val="chineseCounting"/>
      <w:suff w:val="nothing"/>
      <w:lvlText w:val="（%1）"/>
      <w:lvlJc w:val="left"/>
    </w:lvl>
  </w:abstractNum>
  <w:abstractNum w:abstractNumId="1520389397">
    <w:nsid w:val="5A9F4D15"/>
    <w:multiLevelType w:val="singleLevel"/>
    <w:tmpl w:val="5A9F4D15"/>
    <w:lvl w:ilvl="0" w:tentative="1">
      <w:start w:val="1"/>
      <w:numFmt w:val="decimal"/>
      <w:suff w:val="nothing"/>
      <w:lvlText w:val="%1、"/>
      <w:lvlJc w:val="left"/>
    </w:lvl>
  </w:abstractNum>
  <w:abstractNum w:abstractNumId="1520389891">
    <w:nsid w:val="5A9F4F03"/>
    <w:multiLevelType w:val="singleLevel"/>
    <w:tmpl w:val="5A9F4F03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1520389375"/>
  </w:num>
  <w:num w:numId="2">
    <w:abstractNumId w:val="1520389397"/>
  </w:num>
  <w:num w:numId="3">
    <w:abstractNumId w:val="152038989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7684C"/>
    <w:rsid w:val="0BC35F0A"/>
    <w:rsid w:val="2A345DCD"/>
    <w:rsid w:val="36E7684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2018-03-07T02:13:00Z</dcterms:created>
  <dc:creator>闫宪磊</dc:creator>
  <cp:lastModifiedBy>闫宪磊</cp:lastModifiedBy>
  <cp:lastPrinted>2018-03-07T03:05:00Z</cp:lastPrinted>
  <dcterms:modified xsi:type="dcterms:W3CDTF">2018-03-12T07:09:04Z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